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363" w:rsidRDefault="00D70363">
      <w:r>
        <w:rPr>
          <w:noProof/>
          <w:lang w:eastAsia="en-GB"/>
        </w:rPr>
        <w:drawing>
          <wp:anchor distT="0" distB="0" distL="114300" distR="114300" simplePos="0" relativeHeight="251658240" behindDoc="0" locked="0" layoutInCell="1" allowOverlap="1">
            <wp:simplePos x="914400" y="914400"/>
            <wp:positionH relativeFrom="margin">
              <wp:align>right</wp:align>
            </wp:positionH>
            <wp:positionV relativeFrom="margin">
              <wp:align>top</wp:align>
            </wp:positionV>
            <wp:extent cx="964975" cy="1028700"/>
            <wp:effectExtent l="0" t="0" r="6985" b="0"/>
            <wp:wrapSquare wrapText="bothSides"/>
            <wp:docPr id="2" name="Picture 2" descr="C:\Users\scotta\AppData\Local\Microsoft\Windows\INetCacheContent.Word\STRI logo-30mm-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otta\AppData\Local\Microsoft\Windows\INetCacheContent.Word\STRI logo-30mm-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975" cy="1028700"/>
                    </a:xfrm>
                    <a:prstGeom prst="rect">
                      <a:avLst/>
                    </a:prstGeom>
                    <a:noFill/>
                    <a:ln>
                      <a:noFill/>
                    </a:ln>
                  </pic:spPr>
                </pic:pic>
              </a:graphicData>
            </a:graphic>
          </wp:anchor>
        </w:drawing>
      </w:r>
    </w:p>
    <w:p w:rsidR="00D70363" w:rsidRDefault="00D70363"/>
    <w:p w:rsidR="00D70363" w:rsidRDefault="00D70363"/>
    <w:p w:rsidR="00D70363" w:rsidRDefault="00D70363"/>
    <w:p w:rsidR="00D70363" w:rsidRDefault="00D70363"/>
    <w:p w:rsidR="00557219" w:rsidRPr="00537322" w:rsidRDefault="004A2BAE">
      <w:r>
        <w:t xml:space="preserve">18 October </w:t>
      </w:r>
      <w:r w:rsidR="00537322" w:rsidRPr="00537322">
        <w:t xml:space="preserve">2016                               </w:t>
      </w:r>
      <w:r w:rsidR="00537322" w:rsidRPr="00537322">
        <w:tab/>
      </w:r>
      <w:r w:rsidR="00537322" w:rsidRPr="00537322">
        <w:tab/>
      </w:r>
      <w:r w:rsidR="00537322" w:rsidRPr="00537322">
        <w:tab/>
      </w:r>
      <w:r w:rsidR="00537322" w:rsidRPr="00537322">
        <w:tab/>
      </w:r>
      <w:r w:rsidR="00537322" w:rsidRPr="00537322">
        <w:tab/>
      </w:r>
      <w:r w:rsidR="00537322" w:rsidRPr="00537322">
        <w:tab/>
      </w:r>
      <w:r w:rsidR="00537322">
        <w:t xml:space="preserve">                 </w:t>
      </w:r>
      <w:r w:rsidR="00537322" w:rsidRPr="00537322">
        <w:t xml:space="preserve">       </w:t>
      </w:r>
      <w:r w:rsidR="00537322" w:rsidRPr="00537322">
        <w:tab/>
        <w:t xml:space="preserve">                                                                                        </w:t>
      </w:r>
    </w:p>
    <w:p w:rsidR="00D70363" w:rsidRDefault="00D70363" w:rsidP="00257815">
      <w:pPr>
        <w:jc w:val="center"/>
        <w:rPr>
          <w:b/>
        </w:rPr>
      </w:pPr>
    </w:p>
    <w:p w:rsidR="00294E87" w:rsidRPr="00D70363" w:rsidRDefault="00007AE8" w:rsidP="00257815">
      <w:pPr>
        <w:jc w:val="center"/>
        <w:rPr>
          <w:b/>
          <w:sz w:val="28"/>
          <w:szCs w:val="28"/>
        </w:rPr>
      </w:pPr>
      <w:r w:rsidRPr="00D70363">
        <w:rPr>
          <w:b/>
          <w:sz w:val="28"/>
          <w:szCs w:val="28"/>
        </w:rPr>
        <w:t xml:space="preserve">STRI </w:t>
      </w:r>
      <w:r w:rsidR="00DE097C" w:rsidRPr="00D70363">
        <w:rPr>
          <w:b/>
          <w:sz w:val="28"/>
          <w:szCs w:val="28"/>
        </w:rPr>
        <w:t xml:space="preserve">Group </w:t>
      </w:r>
      <w:r w:rsidR="004A2BAE" w:rsidRPr="00D70363">
        <w:rPr>
          <w:b/>
          <w:sz w:val="28"/>
          <w:szCs w:val="28"/>
        </w:rPr>
        <w:t>starts global recruitment drive</w:t>
      </w:r>
    </w:p>
    <w:p w:rsidR="00D70363" w:rsidRDefault="00D70363" w:rsidP="00257815">
      <w:pPr>
        <w:jc w:val="center"/>
        <w:rPr>
          <w:b/>
        </w:rPr>
      </w:pPr>
    </w:p>
    <w:p w:rsidR="00257815" w:rsidRPr="00D70363" w:rsidRDefault="00257815" w:rsidP="00257815">
      <w:pPr>
        <w:pStyle w:val="NormalWeb"/>
        <w:spacing w:line="360" w:lineRule="atLeast"/>
        <w:rPr>
          <w:rFonts w:ascii="Calibri" w:hAnsi="Calibri" w:cs="Calibri"/>
          <w:color w:val="000000" w:themeColor="text1"/>
        </w:rPr>
      </w:pPr>
      <w:r w:rsidRPr="00D70363">
        <w:rPr>
          <w:rStyle w:val="Strong"/>
          <w:rFonts w:ascii="Calibri" w:hAnsi="Calibri" w:cs="Calibri"/>
          <w:color w:val="000000" w:themeColor="text1"/>
        </w:rPr>
        <w:t>STRI Group</w:t>
      </w:r>
      <w:r w:rsidRPr="00D70363">
        <w:rPr>
          <w:rStyle w:val="apple-converted-space"/>
          <w:rFonts w:ascii="Calibri" w:hAnsi="Calibri" w:cs="Calibri"/>
          <w:color w:val="000000" w:themeColor="text1"/>
        </w:rPr>
        <w:t> </w:t>
      </w:r>
      <w:r w:rsidRPr="00D70363">
        <w:rPr>
          <w:rFonts w:ascii="Calibri" w:hAnsi="Calibri" w:cs="Calibri"/>
          <w:color w:val="000000" w:themeColor="text1"/>
        </w:rPr>
        <w:t xml:space="preserve">has </w:t>
      </w:r>
      <w:r w:rsidR="004A2BAE" w:rsidRPr="00D70363">
        <w:rPr>
          <w:rFonts w:ascii="Calibri" w:hAnsi="Calibri" w:cs="Calibri"/>
          <w:color w:val="000000" w:themeColor="text1"/>
        </w:rPr>
        <w:t>launched a global re</w:t>
      </w:r>
      <w:r w:rsidR="006278BE" w:rsidRPr="00D70363">
        <w:rPr>
          <w:rFonts w:ascii="Calibri" w:hAnsi="Calibri" w:cs="Calibri"/>
          <w:color w:val="000000" w:themeColor="text1"/>
        </w:rPr>
        <w:t>cruitm</w:t>
      </w:r>
      <w:r w:rsidR="0033313C" w:rsidRPr="00D70363">
        <w:rPr>
          <w:rFonts w:ascii="Calibri" w:hAnsi="Calibri" w:cs="Calibri"/>
          <w:color w:val="000000" w:themeColor="text1"/>
        </w:rPr>
        <w:t>ent process to fill an array of</w:t>
      </w:r>
      <w:r w:rsidR="006278BE" w:rsidRPr="00D70363">
        <w:rPr>
          <w:rFonts w:ascii="Calibri" w:hAnsi="Calibri" w:cs="Calibri"/>
          <w:color w:val="000000" w:themeColor="text1"/>
        </w:rPr>
        <w:t xml:space="preserve"> roles </w:t>
      </w:r>
      <w:r w:rsidR="004A2BAE" w:rsidRPr="00D70363">
        <w:rPr>
          <w:rFonts w:ascii="Calibri" w:hAnsi="Calibri" w:cs="Calibri"/>
          <w:color w:val="000000" w:themeColor="text1"/>
        </w:rPr>
        <w:t xml:space="preserve">across its UK, China and Qatar operations. </w:t>
      </w:r>
    </w:p>
    <w:p w:rsidR="006278BE" w:rsidRPr="00D70363" w:rsidRDefault="00257815" w:rsidP="00257815">
      <w:pPr>
        <w:pStyle w:val="NormalWeb"/>
        <w:spacing w:line="360" w:lineRule="atLeast"/>
        <w:rPr>
          <w:rFonts w:ascii="Calibri" w:hAnsi="Calibri" w:cs="Calibri"/>
          <w:color w:val="000000" w:themeColor="text1"/>
        </w:rPr>
      </w:pPr>
      <w:r w:rsidRPr="00D70363">
        <w:rPr>
          <w:rFonts w:ascii="Calibri" w:hAnsi="Calibri" w:cs="Calibri"/>
          <w:color w:val="000000" w:themeColor="text1"/>
        </w:rPr>
        <w:t xml:space="preserve">The Yorkshire-based global sports turf consultants, and research specialists, </w:t>
      </w:r>
      <w:r w:rsidR="006278BE" w:rsidRPr="00D70363">
        <w:rPr>
          <w:rFonts w:ascii="Calibri" w:hAnsi="Calibri" w:cs="Calibri"/>
          <w:color w:val="000000" w:themeColor="text1"/>
        </w:rPr>
        <w:t xml:space="preserve">is looking to hire people </w:t>
      </w:r>
      <w:r w:rsidR="0033313C" w:rsidRPr="00D70363">
        <w:rPr>
          <w:rFonts w:ascii="Calibri" w:hAnsi="Calibri" w:cs="Calibri"/>
          <w:color w:val="000000" w:themeColor="text1"/>
        </w:rPr>
        <w:t xml:space="preserve">in </w:t>
      </w:r>
      <w:r w:rsidR="00735600" w:rsidRPr="00D70363">
        <w:rPr>
          <w:rFonts w:ascii="Calibri" w:hAnsi="Calibri" w:cs="Calibri"/>
          <w:color w:val="000000" w:themeColor="text1"/>
        </w:rPr>
        <w:t xml:space="preserve">various </w:t>
      </w:r>
      <w:r w:rsidR="0033313C" w:rsidRPr="00D70363">
        <w:rPr>
          <w:rFonts w:ascii="Calibri" w:hAnsi="Calibri" w:cs="Calibri"/>
          <w:color w:val="000000" w:themeColor="text1"/>
        </w:rPr>
        <w:t>specialist positions</w:t>
      </w:r>
      <w:r w:rsidR="006278BE" w:rsidRPr="00D70363">
        <w:rPr>
          <w:rFonts w:ascii="Calibri" w:hAnsi="Calibri" w:cs="Calibri"/>
          <w:color w:val="000000" w:themeColor="text1"/>
        </w:rPr>
        <w:t xml:space="preserve"> including agronomists, ecologist</w:t>
      </w:r>
      <w:r w:rsidR="00735600" w:rsidRPr="00D70363">
        <w:rPr>
          <w:rFonts w:ascii="Calibri" w:hAnsi="Calibri" w:cs="Calibri"/>
          <w:color w:val="000000" w:themeColor="text1"/>
        </w:rPr>
        <w:t>s</w:t>
      </w:r>
      <w:r w:rsidR="006278BE" w:rsidRPr="00D70363">
        <w:rPr>
          <w:rFonts w:ascii="Calibri" w:hAnsi="Calibri" w:cs="Calibri"/>
          <w:color w:val="000000" w:themeColor="text1"/>
        </w:rPr>
        <w:t xml:space="preserve">, environmentalists, </w:t>
      </w:r>
      <w:r w:rsidR="0033313C" w:rsidRPr="00D70363">
        <w:rPr>
          <w:rFonts w:ascii="Calibri" w:hAnsi="Calibri" w:cs="Calibri"/>
          <w:color w:val="000000" w:themeColor="text1"/>
        </w:rPr>
        <w:t xml:space="preserve">sports surface </w:t>
      </w:r>
      <w:r w:rsidR="006278BE" w:rsidRPr="00D70363">
        <w:rPr>
          <w:rFonts w:ascii="Calibri" w:hAnsi="Calibri" w:cs="Calibri"/>
          <w:color w:val="000000" w:themeColor="text1"/>
        </w:rPr>
        <w:t>technical and research managers.</w:t>
      </w:r>
    </w:p>
    <w:p w:rsidR="006278BE" w:rsidRPr="00D70363" w:rsidRDefault="0033313C" w:rsidP="006278BE">
      <w:pPr>
        <w:tabs>
          <w:tab w:val="right" w:pos="9639"/>
        </w:tabs>
        <w:spacing w:after="0" w:line="280" w:lineRule="atLeast"/>
        <w:rPr>
          <w:rFonts w:ascii="Calibri" w:hAnsi="Calibri" w:cs="Calibri"/>
          <w:color w:val="000000" w:themeColor="text1"/>
          <w:sz w:val="24"/>
          <w:szCs w:val="24"/>
        </w:rPr>
      </w:pPr>
      <w:r w:rsidRPr="00D70363">
        <w:rPr>
          <w:rFonts w:ascii="Calibri" w:hAnsi="Calibri" w:cs="Calibri"/>
          <w:color w:val="000000" w:themeColor="text1"/>
          <w:sz w:val="24"/>
          <w:szCs w:val="24"/>
        </w:rPr>
        <w:t>Most</w:t>
      </w:r>
      <w:r w:rsidR="006278BE" w:rsidRPr="00D70363">
        <w:rPr>
          <w:rFonts w:ascii="Calibri" w:hAnsi="Calibri" w:cs="Calibri"/>
          <w:color w:val="000000" w:themeColor="text1"/>
          <w:sz w:val="24"/>
          <w:szCs w:val="24"/>
        </w:rPr>
        <w:t xml:space="preserve"> of </w:t>
      </w:r>
      <w:r w:rsidR="00F92687">
        <w:rPr>
          <w:rFonts w:ascii="Calibri" w:hAnsi="Calibri" w:cs="Calibri"/>
          <w:color w:val="000000" w:themeColor="text1"/>
          <w:sz w:val="24"/>
          <w:szCs w:val="24"/>
        </w:rPr>
        <w:t xml:space="preserve">the </w:t>
      </w:r>
      <w:r w:rsidR="006278BE" w:rsidRPr="00D70363">
        <w:rPr>
          <w:rFonts w:ascii="Calibri" w:hAnsi="Calibri" w:cs="Calibri"/>
          <w:color w:val="000000" w:themeColor="text1"/>
          <w:sz w:val="24"/>
          <w:szCs w:val="24"/>
        </w:rPr>
        <w:t xml:space="preserve">positions will be based in the UK, however STRI also needs experienced staff in </w:t>
      </w:r>
      <w:r w:rsidR="00093CD6" w:rsidRPr="00D70363">
        <w:rPr>
          <w:rFonts w:ascii="Calibri" w:hAnsi="Calibri" w:cs="Calibri"/>
          <w:color w:val="000000" w:themeColor="text1"/>
          <w:sz w:val="24"/>
          <w:szCs w:val="24"/>
        </w:rPr>
        <w:t>its</w:t>
      </w:r>
      <w:r w:rsidR="006278BE" w:rsidRPr="00D70363">
        <w:rPr>
          <w:rFonts w:ascii="Calibri" w:hAnsi="Calibri" w:cs="Calibri"/>
          <w:color w:val="000000" w:themeColor="text1"/>
          <w:sz w:val="24"/>
          <w:szCs w:val="24"/>
        </w:rPr>
        <w:t xml:space="preserve"> rapidly expanding Aspire Sports Tur</w:t>
      </w:r>
      <w:r w:rsidR="00093CD6" w:rsidRPr="00D70363">
        <w:rPr>
          <w:rFonts w:ascii="Calibri" w:hAnsi="Calibri" w:cs="Calibri"/>
          <w:color w:val="000000" w:themeColor="text1"/>
          <w:sz w:val="24"/>
          <w:szCs w:val="24"/>
        </w:rPr>
        <w:t xml:space="preserve">f </w:t>
      </w:r>
      <w:r w:rsidR="006278BE" w:rsidRPr="00D70363">
        <w:rPr>
          <w:rFonts w:ascii="Calibri" w:hAnsi="Calibri" w:cs="Calibri"/>
          <w:color w:val="000000" w:themeColor="text1"/>
          <w:sz w:val="24"/>
          <w:szCs w:val="24"/>
        </w:rPr>
        <w:t xml:space="preserve">facility in Doha and in </w:t>
      </w:r>
      <w:r w:rsidR="00093CD6" w:rsidRPr="00D70363">
        <w:rPr>
          <w:rFonts w:ascii="Calibri" w:hAnsi="Calibri" w:cs="Calibri"/>
          <w:color w:val="000000" w:themeColor="text1"/>
          <w:sz w:val="24"/>
          <w:szCs w:val="24"/>
        </w:rPr>
        <w:t xml:space="preserve">its </w:t>
      </w:r>
      <w:r w:rsidR="006278BE" w:rsidRPr="00D70363">
        <w:rPr>
          <w:rFonts w:ascii="Calibri" w:hAnsi="Calibri" w:cs="Calibri"/>
          <w:color w:val="000000" w:themeColor="text1"/>
          <w:sz w:val="24"/>
          <w:szCs w:val="24"/>
        </w:rPr>
        <w:t xml:space="preserve">newly formed business in China. </w:t>
      </w:r>
    </w:p>
    <w:p w:rsidR="00D70363" w:rsidRPr="00D70363" w:rsidRDefault="00257815" w:rsidP="0051036C">
      <w:pPr>
        <w:pStyle w:val="NormalWeb"/>
        <w:spacing w:line="360" w:lineRule="atLeast"/>
        <w:rPr>
          <w:rFonts w:ascii="Calibri" w:hAnsi="Calibri" w:cs="Calibri"/>
          <w:color w:val="000000" w:themeColor="text1"/>
        </w:rPr>
      </w:pPr>
      <w:r w:rsidRPr="00D70363">
        <w:rPr>
          <w:rFonts w:ascii="Calibri" w:hAnsi="Calibri" w:cs="Calibri"/>
          <w:color w:val="000000" w:themeColor="text1"/>
        </w:rPr>
        <w:t>Over the past five years, STRI has reinforced its position as market</w:t>
      </w:r>
      <w:bookmarkStart w:id="0" w:name="_GoBack"/>
      <w:bookmarkEnd w:id="0"/>
      <w:r w:rsidRPr="00D70363">
        <w:rPr>
          <w:rFonts w:ascii="Calibri" w:hAnsi="Calibri" w:cs="Calibri"/>
          <w:color w:val="000000" w:themeColor="text1"/>
        </w:rPr>
        <w:t xml:space="preserve"> leader in the sports surface industry. Significant investments have been made, including the development of new research facilities in Australia and Qatar and the launch of design and consultancy hubs in Asia-Pacific and the Middle East.</w:t>
      </w:r>
    </w:p>
    <w:p w:rsidR="00D70363" w:rsidRPr="00D70363" w:rsidRDefault="00D70363" w:rsidP="00D70363">
      <w:pPr>
        <w:pStyle w:val="NormalWeb"/>
        <w:spacing w:line="360" w:lineRule="atLeast"/>
        <w:rPr>
          <w:rFonts w:ascii="Calibri" w:hAnsi="Calibri" w:cs="Calibri"/>
          <w:color w:val="000000" w:themeColor="text1"/>
        </w:rPr>
      </w:pPr>
      <w:r w:rsidRPr="00D70363">
        <w:rPr>
          <w:rFonts w:ascii="Calibri" w:hAnsi="Calibri" w:cs="Calibri"/>
          <w:color w:val="000000" w:themeColor="text1"/>
        </w:rPr>
        <w:t xml:space="preserve">STRI Group Director, Lee Penrose, said: </w:t>
      </w:r>
      <w:r w:rsidRPr="00D70363">
        <w:rPr>
          <w:rFonts w:ascii="Calibri" w:hAnsi="Calibri" w:cs="Calibri"/>
          <w:color w:val="000000" w:themeColor="text1"/>
          <w:shd w:val="clear" w:color="auto" w:fill="FFFFFF"/>
        </w:rPr>
        <w:t>“This is a brilliant opportunity to work for the world’s leading sports surface business during a period of rapid global expansion.</w:t>
      </w:r>
    </w:p>
    <w:p w:rsidR="00D70363" w:rsidRPr="00D70363" w:rsidRDefault="00D70363" w:rsidP="00D70363">
      <w:pPr>
        <w:pStyle w:val="NormalWeb"/>
        <w:spacing w:line="360" w:lineRule="atLeast"/>
        <w:rPr>
          <w:rFonts w:ascii="Calibri" w:hAnsi="Calibri" w:cs="Calibri"/>
          <w:color w:val="000000" w:themeColor="text1"/>
        </w:rPr>
      </w:pPr>
      <w:r w:rsidRPr="00D70363">
        <w:rPr>
          <w:rFonts w:ascii="Calibri" w:hAnsi="Calibri" w:cs="Calibri"/>
          <w:color w:val="000000" w:themeColor="text1"/>
          <w:shd w:val="clear" w:color="auto" w:fill="FFFFFF"/>
        </w:rPr>
        <w:t>“We want to strengthen the talent pool in all our offices so we can continue to offer our high-quality services to a wider variety of clients, across a range of sport and amenity sectors.</w:t>
      </w:r>
    </w:p>
    <w:p w:rsidR="00093CD6" w:rsidRDefault="00D70363" w:rsidP="00D70363">
      <w:pPr>
        <w:pStyle w:val="NormalWeb"/>
        <w:spacing w:line="360" w:lineRule="atLeast"/>
        <w:rPr>
          <w:rFonts w:ascii="Calibri" w:hAnsi="Calibri" w:cs="Calibri"/>
          <w:color w:val="000000" w:themeColor="text1"/>
        </w:rPr>
      </w:pPr>
      <w:r w:rsidRPr="00D70363">
        <w:rPr>
          <w:rFonts w:ascii="Calibri" w:hAnsi="Calibri" w:cs="Calibri"/>
          <w:color w:val="000000" w:themeColor="text1"/>
          <w:shd w:val="clear" w:color="auto" w:fill="FFFFFF"/>
        </w:rPr>
        <w:t>“</w:t>
      </w:r>
      <w:r w:rsidRPr="00D70363">
        <w:rPr>
          <w:rFonts w:ascii="Calibri" w:hAnsi="Calibri" w:cs="Calibri"/>
          <w:color w:val="000000" w:themeColor="text1"/>
        </w:rPr>
        <w:t>This is an exciting period of growth for STRI and I’m looking forward to welcoming more new members of staff in 2017</w:t>
      </w:r>
      <w:r>
        <w:rPr>
          <w:rFonts w:ascii="Calibri" w:hAnsi="Calibri" w:cs="Calibri"/>
          <w:color w:val="000000" w:themeColor="text1"/>
        </w:rPr>
        <w:t>.</w:t>
      </w:r>
      <w:r w:rsidRPr="00D70363">
        <w:rPr>
          <w:rFonts w:ascii="Calibri" w:hAnsi="Calibri" w:cs="Calibri"/>
          <w:color w:val="000000" w:themeColor="text1"/>
        </w:rPr>
        <w:t>”</w:t>
      </w:r>
    </w:p>
    <w:p w:rsidR="00D70363" w:rsidRDefault="00D70363" w:rsidP="00D70363">
      <w:pPr>
        <w:pStyle w:val="NormalWeb"/>
        <w:spacing w:line="360" w:lineRule="atLeast"/>
        <w:rPr>
          <w:rFonts w:ascii="Calibri" w:hAnsi="Calibri" w:cs="Calibri"/>
          <w:color w:val="000000" w:themeColor="text1"/>
        </w:rPr>
      </w:pPr>
    </w:p>
    <w:p w:rsidR="00D70363" w:rsidRPr="00D70363" w:rsidRDefault="00D70363" w:rsidP="00D70363">
      <w:pPr>
        <w:pStyle w:val="NormalWeb"/>
        <w:spacing w:line="360" w:lineRule="atLeast"/>
        <w:rPr>
          <w:rFonts w:ascii="Calibri" w:hAnsi="Calibri" w:cs="Calibri"/>
          <w:color w:val="000000" w:themeColor="text1"/>
        </w:rPr>
      </w:pPr>
    </w:p>
    <w:p w:rsidR="00D70363" w:rsidRPr="00D70363" w:rsidRDefault="00093CD6" w:rsidP="00257815">
      <w:pPr>
        <w:pStyle w:val="NormalWeb"/>
        <w:spacing w:line="360" w:lineRule="atLeast"/>
        <w:rPr>
          <w:rFonts w:ascii="Calibri" w:hAnsi="Calibri" w:cs="Calibri"/>
          <w:color w:val="000000" w:themeColor="text1"/>
          <w:shd w:val="clear" w:color="auto" w:fill="FFFFFF"/>
        </w:rPr>
      </w:pPr>
      <w:r w:rsidRPr="00D70363">
        <w:rPr>
          <w:rFonts w:ascii="Calibri" w:hAnsi="Calibri" w:cs="Calibri"/>
          <w:color w:val="000000" w:themeColor="text1"/>
          <w:shd w:val="clear" w:color="auto" w:fill="FFFFFF"/>
        </w:rPr>
        <w:lastRenderedPageBreak/>
        <w:t>For the full range of</w:t>
      </w:r>
      <w:r w:rsidR="00D70363" w:rsidRPr="00D70363">
        <w:rPr>
          <w:rFonts w:ascii="Calibri" w:hAnsi="Calibri" w:cs="Calibri"/>
          <w:color w:val="000000" w:themeColor="text1"/>
          <w:shd w:val="clear" w:color="auto" w:fill="FFFFFF"/>
        </w:rPr>
        <w:t xml:space="preserve"> roles available please visit </w:t>
      </w:r>
      <w:hyperlink r:id="rId7" w:history="1">
        <w:r w:rsidR="00D70363" w:rsidRPr="00706016">
          <w:rPr>
            <w:rStyle w:val="Hyperlink"/>
            <w:rFonts w:ascii="Calibri" w:hAnsi="Calibri" w:cs="Calibri"/>
            <w:shd w:val="clear" w:color="auto" w:fill="FFFFFF"/>
          </w:rPr>
          <w:t>http://strigroup.com/jobs/</w:t>
        </w:r>
      </w:hyperlink>
    </w:p>
    <w:p w:rsidR="00D70363" w:rsidRPr="00D70363" w:rsidRDefault="00257815" w:rsidP="00257815">
      <w:pPr>
        <w:pStyle w:val="NormalWeb"/>
        <w:spacing w:line="360" w:lineRule="atLeast"/>
        <w:rPr>
          <w:rStyle w:val="Strong"/>
          <w:rFonts w:ascii="Calibri" w:hAnsi="Calibri"/>
          <w:b w:val="0"/>
          <w:bCs w:val="0"/>
          <w:color w:val="333333"/>
        </w:rPr>
      </w:pPr>
      <w:r w:rsidRPr="00257815">
        <w:rPr>
          <w:rFonts w:ascii="Calibri" w:hAnsi="Calibri"/>
          <w:color w:val="333333"/>
        </w:rPr>
        <w:t>For more information contact:</w:t>
      </w:r>
      <w:r w:rsidRPr="00257815">
        <w:rPr>
          <w:rFonts w:ascii="Calibri" w:hAnsi="Calibri"/>
          <w:color w:val="333333"/>
        </w:rPr>
        <w:br/>
        <w:t>Lee Penrose, Director, STRI on +44 (0)1274 565131 or email</w:t>
      </w:r>
      <w:r w:rsidRPr="00257815">
        <w:rPr>
          <w:rStyle w:val="apple-converted-space"/>
          <w:rFonts w:ascii="Calibri" w:hAnsi="Calibri"/>
          <w:color w:val="333333"/>
        </w:rPr>
        <w:t> </w:t>
      </w:r>
      <w:r w:rsidR="0033313C">
        <w:rPr>
          <w:rFonts w:ascii="Calibri" w:hAnsi="Calibri"/>
        </w:rPr>
        <w:t>info@strigroup.com</w:t>
      </w:r>
    </w:p>
    <w:p w:rsidR="00257815" w:rsidRPr="00257815" w:rsidRDefault="00257815" w:rsidP="00257815">
      <w:pPr>
        <w:pStyle w:val="NormalWeb"/>
        <w:spacing w:line="360" w:lineRule="atLeast"/>
        <w:rPr>
          <w:rFonts w:ascii="Calibri" w:hAnsi="Calibri"/>
          <w:color w:val="333333"/>
        </w:rPr>
      </w:pPr>
      <w:r w:rsidRPr="00257815">
        <w:rPr>
          <w:rStyle w:val="Strong"/>
          <w:rFonts w:ascii="Calibri" w:hAnsi="Calibri"/>
          <w:color w:val="333333"/>
          <w:u w:val="single"/>
        </w:rPr>
        <w:t>Notes to editor</w:t>
      </w:r>
    </w:p>
    <w:p w:rsidR="00257815" w:rsidRPr="00257815" w:rsidRDefault="00257815" w:rsidP="00257815">
      <w:pPr>
        <w:pStyle w:val="NormalWeb"/>
        <w:spacing w:line="360" w:lineRule="atLeast"/>
        <w:rPr>
          <w:rFonts w:ascii="Calibri" w:hAnsi="Calibri"/>
          <w:color w:val="333333"/>
        </w:rPr>
      </w:pPr>
      <w:r w:rsidRPr="00257815">
        <w:rPr>
          <w:rStyle w:val="Strong"/>
          <w:rFonts w:ascii="Calibri" w:hAnsi="Calibri"/>
          <w:color w:val="333333"/>
          <w:u w:val="single"/>
        </w:rPr>
        <w:t>About STRI</w:t>
      </w:r>
    </w:p>
    <w:p w:rsidR="00257815" w:rsidRPr="00257815" w:rsidRDefault="00257815" w:rsidP="00257815">
      <w:pPr>
        <w:pStyle w:val="NormalWeb"/>
        <w:spacing w:line="360" w:lineRule="atLeast"/>
        <w:rPr>
          <w:rFonts w:ascii="Calibri" w:hAnsi="Calibri"/>
          <w:color w:val="333333"/>
        </w:rPr>
      </w:pPr>
      <w:r w:rsidRPr="00257815">
        <w:rPr>
          <w:rFonts w:ascii="Calibri" w:hAnsi="Calibri"/>
          <w:color w:val="333333"/>
        </w:rPr>
        <w:t>STRI is the leading global design and consultancy specialist for the development of elite standard sports surfaces. Providing advice and expertise on the research, design, construction and management of both natural and artificial sports fields of play across the world.</w:t>
      </w:r>
    </w:p>
    <w:p w:rsidR="00257815" w:rsidRPr="00257815" w:rsidRDefault="00257815" w:rsidP="00257815">
      <w:pPr>
        <w:pStyle w:val="NormalWeb"/>
        <w:spacing w:line="360" w:lineRule="atLeast"/>
        <w:rPr>
          <w:rFonts w:ascii="Calibri" w:hAnsi="Calibri"/>
          <w:color w:val="333333"/>
        </w:rPr>
      </w:pPr>
      <w:r w:rsidRPr="00257815">
        <w:rPr>
          <w:rFonts w:ascii="Calibri" w:hAnsi="Calibri"/>
          <w:color w:val="333333"/>
        </w:rPr>
        <w:t>STRI was established in the UK in 1929, and now operates globally out of its three research and design hubs in Europe, Middle East and Asia-Pacific. Clients include some of the world’s most iconic sports venues, international tournaments, sports governing bodies, sports club owners and facilities managers, local authorities and schools.</w:t>
      </w:r>
    </w:p>
    <w:p w:rsidR="00257815" w:rsidRPr="00257815" w:rsidRDefault="00257815" w:rsidP="00257815">
      <w:pPr>
        <w:pStyle w:val="NormalWeb"/>
        <w:spacing w:line="360" w:lineRule="atLeast"/>
        <w:rPr>
          <w:rFonts w:ascii="Calibri" w:hAnsi="Calibri"/>
          <w:color w:val="333333"/>
        </w:rPr>
      </w:pPr>
      <w:r w:rsidRPr="00257815">
        <w:rPr>
          <w:rFonts w:ascii="Calibri" w:hAnsi="Calibri"/>
          <w:color w:val="333333"/>
        </w:rPr>
        <w:t>STRI has within its capabilities extensive staff resources working across wide range of R&amp;D, design, consultancy and sustainability disciplines.</w:t>
      </w:r>
    </w:p>
    <w:p w:rsidR="00E62FED" w:rsidRPr="00257815" w:rsidRDefault="0033313C" w:rsidP="00257815">
      <w:pPr>
        <w:pStyle w:val="NormalWeb"/>
        <w:spacing w:line="360" w:lineRule="atLeast"/>
        <w:rPr>
          <w:rFonts w:ascii="Calibri" w:hAnsi="Calibri"/>
          <w:color w:val="333333"/>
        </w:rPr>
      </w:pPr>
      <w:r>
        <w:rPr>
          <w:rFonts w:ascii="Calibri" w:hAnsi="Calibri"/>
          <w:color w:val="333333"/>
        </w:rPr>
        <w:t xml:space="preserve">Visit </w:t>
      </w:r>
      <w:r>
        <w:rPr>
          <w:rFonts w:ascii="Calibri" w:hAnsi="Calibri"/>
        </w:rPr>
        <w:t>www.strigroup.com</w:t>
      </w:r>
      <w:r w:rsidR="00257815" w:rsidRPr="00257815">
        <w:rPr>
          <w:rStyle w:val="apple-converted-space"/>
          <w:rFonts w:ascii="Calibri" w:hAnsi="Calibri"/>
          <w:color w:val="333333"/>
        </w:rPr>
        <w:t> </w:t>
      </w:r>
      <w:r>
        <w:rPr>
          <w:rFonts w:ascii="Calibri" w:hAnsi="Calibri"/>
          <w:color w:val="333333"/>
        </w:rPr>
        <w:t xml:space="preserve">for </w:t>
      </w:r>
      <w:r w:rsidR="00257815" w:rsidRPr="00257815">
        <w:rPr>
          <w:rFonts w:ascii="Calibri" w:hAnsi="Calibri"/>
          <w:color w:val="333333"/>
        </w:rPr>
        <w:t>more information on STRI and their range of services.</w:t>
      </w:r>
    </w:p>
    <w:sectPr w:rsidR="00E62FED" w:rsidRPr="0025781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40A" w:rsidRDefault="00F2640A" w:rsidP="00537322">
      <w:pPr>
        <w:spacing w:after="0" w:line="240" w:lineRule="auto"/>
      </w:pPr>
      <w:r>
        <w:separator/>
      </w:r>
    </w:p>
  </w:endnote>
  <w:endnote w:type="continuationSeparator" w:id="0">
    <w:p w:rsidR="00F2640A" w:rsidRDefault="00F2640A" w:rsidP="00537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40A" w:rsidRDefault="00F2640A" w:rsidP="00537322">
      <w:pPr>
        <w:spacing w:after="0" w:line="240" w:lineRule="auto"/>
      </w:pPr>
      <w:r>
        <w:separator/>
      </w:r>
    </w:p>
  </w:footnote>
  <w:footnote w:type="continuationSeparator" w:id="0">
    <w:p w:rsidR="00F2640A" w:rsidRDefault="00F2640A" w:rsidP="00537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322" w:rsidRDefault="00537322">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BE5"/>
    <w:rsid w:val="00007AE8"/>
    <w:rsid w:val="000239BF"/>
    <w:rsid w:val="00093CD6"/>
    <w:rsid w:val="000D062C"/>
    <w:rsid w:val="00141DAB"/>
    <w:rsid w:val="00154F52"/>
    <w:rsid w:val="00257815"/>
    <w:rsid w:val="00294E87"/>
    <w:rsid w:val="002E1F22"/>
    <w:rsid w:val="002E6AE3"/>
    <w:rsid w:val="00302EEC"/>
    <w:rsid w:val="0033313C"/>
    <w:rsid w:val="00373715"/>
    <w:rsid w:val="0038164B"/>
    <w:rsid w:val="003B6D55"/>
    <w:rsid w:val="003E354D"/>
    <w:rsid w:val="003F0183"/>
    <w:rsid w:val="00441271"/>
    <w:rsid w:val="00483A65"/>
    <w:rsid w:val="004852E8"/>
    <w:rsid w:val="004A2BAE"/>
    <w:rsid w:val="004B069E"/>
    <w:rsid w:val="004C2708"/>
    <w:rsid w:val="00501CBC"/>
    <w:rsid w:val="005058C4"/>
    <w:rsid w:val="0051036C"/>
    <w:rsid w:val="00537322"/>
    <w:rsid w:val="00556258"/>
    <w:rsid w:val="00557219"/>
    <w:rsid w:val="00582345"/>
    <w:rsid w:val="00611CB9"/>
    <w:rsid w:val="006215F5"/>
    <w:rsid w:val="006278BE"/>
    <w:rsid w:val="006D0EC9"/>
    <w:rsid w:val="007125AC"/>
    <w:rsid w:val="00717DC7"/>
    <w:rsid w:val="00735600"/>
    <w:rsid w:val="00765342"/>
    <w:rsid w:val="007753D7"/>
    <w:rsid w:val="007A20A5"/>
    <w:rsid w:val="00805F81"/>
    <w:rsid w:val="00880C12"/>
    <w:rsid w:val="008D4D50"/>
    <w:rsid w:val="00916345"/>
    <w:rsid w:val="00984BE5"/>
    <w:rsid w:val="00A35EB5"/>
    <w:rsid w:val="00A70D56"/>
    <w:rsid w:val="00A92EAE"/>
    <w:rsid w:val="00B27AE0"/>
    <w:rsid w:val="00B90F63"/>
    <w:rsid w:val="00BF183A"/>
    <w:rsid w:val="00C11424"/>
    <w:rsid w:val="00C33E96"/>
    <w:rsid w:val="00CF52E6"/>
    <w:rsid w:val="00D60025"/>
    <w:rsid w:val="00D70363"/>
    <w:rsid w:val="00D853B5"/>
    <w:rsid w:val="00D941EC"/>
    <w:rsid w:val="00DB4CC1"/>
    <w:rsid w:val="00DC5525"/>
    <w:rsid w:val="00DE097C"/>
    <w:rsid w:val="00DE30C8"/>
    <w:rsid w:val="00E063C6"/>
    <w:rsid w:val="00E37EB3"/>
    <w:rsid w:val="00E62FED"/>
    <w:rsid w:val="00EC092A"/>
    <w:rsid w:val="00EE0E50"/>
    <w:rsid w:val="00F2640A"/>
    <w:rsid w:val="00F328FD"/>
    <w:rsid w:val="00F92687"/>
    <w:rsid w:val="00FB4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134E"/>
  <w15:chartTrackingRefBased/>
  <w15:docId w15:val="{3D08D3CE-F1E1-40B3-AD75-E77B5823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0025"/>
  </w:style>
  <w:style w:type="character" w:styleId="Emphasis">
    <w:name w:val="Emphasis"/>
    <w:basedOn w:val="DefaultParagraphFont"/>
    <w:uiPriority w:val="20"/>
    <w:qFormat/>
    <w:rsid w:val="00501CBC"/>
    <w:rPr>
      <w:i/>
      <w:iCs/>
    </w:rPr>
  </w:style>
  <w:style w:type="paragraph" w:styleId="Header">
    <w:name w:val="header"/>
    <w:basedOn w:val="Normal"/>
    <w:link w:val="HeaderChar"/>
    <w:uiPriority w:val="99"/>
    <w:unhideWhenUsed/>
    <w:rsid w:val="00537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322"/>
  </w:style>
  <w:style w:type="paragraph" w:styleId="Footer">
    <w:name w:val="footer"/>
    <w:basedOn w:val="Normal"/>
    <w:link w:val="FooterChar"/>
    <w:uiPriority w:val="99"/>
    <w:unhideWhenUsed/>
    <w:rsid w:val="00537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322"/>
  </w:style>
  <w:style w:type="character" w:styleId="Hyperlink">
    <w:name w:val="Hyperlink"/>
    <w:uiPriority w:val="99"/>
    <w:unhideWhenUsed/>
    <w:rsid w:val="00582345"/>
    <w:rPr>
      <w:color w:val="0000FF"/>
      <w:u w:val="single"/>
    </w:rPr>
  </w:style>
  <w:style w:type="paragraph" w:styleId="NormalWeb">
    <w:name w:val="Normal (Web)"/>
    <w:basedOn w:val="Normal"/>
    <w:uiPriority w:val="99"/>
    <w:unhideWhenUsed/>
    <w:rsid w:val="005823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semiHidden/>
    <w:rsid w:val="00582345"/>
    <w:pPr>
      <w:tabs>
        <w:tab w:val="left" w:pos="567"/>
        <w:tab w:val="right" w:pos="8845"/>
      </w:tabs>
      <w:overflowPunct w:val="0"/>
      <w:autoSpaceDE w:val="0"/>
      <w:autoSpaceDN w:val="0"/>
      <w:adjustRightInd w:val="0"/>
      <w:spacing w:after="120" w:line="240" w:lineRule="auto"/>
      <w:textAlignment w:val="baseline"/>
    </w:pPr>
    <w:rPr>
      <w:rFonts w:ascii="Myriad Pro" w:eastAsia="Times New Roman" w:hAnsi="Myriad Pro" w:cs="Arial"/>
      <w:szCs w:val="20"/>
    </w:rPr>
  </w:style>
  <w:style w:type="character" w:customStyle="1" w:styleId="BodyTextChar">
    <w:name w:val="Body Text Char"/>
    <w:basedOn w:val="DefaultParagraphFont"/>
    <w:link w:val="BodyText"/>
    <w:semiHidden/>
    <w:rsid w:val="00582345"/>
    <w:rPr>
      <w:rFonts w:ascii="Myriad Pro" w:eastAsia="Times New Roman" w:hAnsi="Myriad Pro" w:cs="Arial"/>
      <w:szCs w:val="20"/>
    </w:rPr>
  </w:style>
  <w:style w:type="character" w:styleId="Strong">
    <w:name w:val="Strong"/>
    <w:basedOn w:val="DefaultParagraphFont"/>
    <w:uiPriority w:val="22"/>
    <w:qFormat/>
    <w:rsid w:val="00257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298101">
      <w:bodyDiv w:val="1"/>
      <w:marLeft w:val="0"/>
      <w:marRight w:val="0"/>
      <w:marTop w:val="0"/>
      <w:marBottom w:val="0"/>
      <w:divBdr>
        <w:top w:val="none" w:sz="0" w:space="0" w:color="auto"/>
        <w:left w:val="none" w:sz="0" w:space="0" w:color="auto"/>
        <w:bottom w:val="none" w:sz="0" w:space="0" w:color="auto"/>
        <w:right w:val="none" w:sz="0" w:space="0" w:color="auto"/>
      </w:divBdr>
    </w:div>
    <w:div w:id="1621570730">
      <w:bodyDiv w:val="1"/>
      <w:marLeft w:val="0"/>
      <w:marRight w:val="0"/>
      <w:marTop w:val="0"/>
      <w:marBottom w:val="0"/>
      <w:divBdr>
        <w:top w:val="none" w:sz="0" w:space="0" w:color="auto"/>
        <w:left w:val="none" w:sz="0" w:space="0" w:color="auto"/>
        <w:bottom w:val="none" w:sz="0" w:space="0" w:color="auto"/>
        <w:right w:val="none" w:sz="0" w:space="0" w:color="auto"/>
      </w:divBdr>
    </w:div>
    <w:div w:id="184269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igroup.com/job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Waite</dc:creator>
  <cp:keywords/>
  <dc:description/>
  <cp:lastModifiedBy>Helen Waite</cp:lastModifiedBy>
  <cp:revision>3</cp:revision>
  <dcterms:created xsi:type="dcterms:W3CDTF">2016-10-18T14:22:00Z</dcterms:created>
  <dcterms:modified xsi:type="dcterms:W3CDTF">2016-10-18T14:22:00Z</dcterms:modified>
</cp:coreProperties>
</file>