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D5" w:rsidRPr="00193762" w:rsidRDefault="00AB02BB" w:rsidP="00BC64E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 2: Course Compost : </w:t>
      </w:r>
      <w:r w:rsidR="00BC64ED" w:rsidRPr="00193762">
        <w:rPr>
          <w:rFonts w:ascii="Arial" w:hAnsi="Arial" w:cs="Arial"/>
          <w:b/>
          <w:sz w:val="24"/>
          <w:szCs w:val="24"/>
          <w:u w:val="single"/>
        </w:rPr>
        <w:t>Compost and Humus Development.</w:t>
      </w:r>
    </w:p>
    <w:p w:rsidR="00BC64ED" w:rsidRPr="00193762" w:rsidRDefault="006D0BC1" w:rsidP="00193762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54610</wp:posOffset>
            </wp:positionV>
            <wp:extent cx="170180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C Enviro T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7D3" w:rsidRPr="00193762">
        <w:rPr>
          <w:rFonts w:cs="Arial"/>
          <w:sz w:val="20"/>
          <w:szCs w:val="20"/>
        </w:rPr>
        <w:t>Following on from ‘</w:t>
      </w:r>
      <w:r w:rsidR="00BC64ED" w:rsidRPr="00193762">
        <w:rPr>
          <w:rFonts w:cs="Arial"/>
          <w:sz w:val="20"/>
          <w:szCs w:val="20"/>
        </w:rPr>
        <w:t xml:space="preserve">Course Compost, ways of reusing the golf course’, this subsequent study concentrates on </w:t>
      </w:r>
      <w:r w:rsidR="000567D3" w:rsidRPr="00193762">
        <w:rPr>
          <w:rFonts w:cs="Arial"/>
          <w:sz w:val="20"/>
          <w:szCs w:val="20"/>
        </w:rPr>
        <w:t xml:space="preserve">compost development and </w:t>
      </w:r>
      <w:r w:rsidR="00BC64ED" w:rsidRPr="00193762">
        <w:rPr>
          <w:rFonts w:cs="Arial"/>
          <w:sz w:val="20"/>
          <w:szCs w:val="20"/>
        </w:rPr>
        <w:t>what to do with the compost/ humus which you have developed at your golf course.</w:t>
      </w:r>
    </w:p>
    <w:p w:rsidR="00BC64ED" w:rsidRPr="00193762" w:rsidRDefault="00BC64ED" w:rsidP="00193762">
      <w:pPr>
        <w:spacing w:line="276" w:lineRule="auto"/>
        <w:jc w:val="both"/>
        <w:rPr>
          <w:rFonts w:cs="Arial"/>
          <w:sz w:val="20"/>
          <w:szCs w:val="20"/>
        </w:rPr>
      </w:pPr>
      <w:r w:rsidRPr="00193762">
        <w:rPr>
          <w:rFonts w:cs="Arial"/>
          <w:sz w:val="20"/>
          <w:szCs w:val="20"/>
        </w:rPr>
        <w:t xml:space="preserve">Now you have your grass clippings, leaves and other materials such as shredded cardboard and paper, you thus </w:t>
      </w:r>
      <w:r w:rsidR="00193762" w:rsidRPr="00193762">
        <w:rPr>
          <w:rFonts w:cs="Arial"/>
          <w:sz w:val="20"/>
          <w:szCs w:val="20"/>
        </w:rPr>
        <w:t>must</w:t>
      </w:r>
      <w:r w:rsidRPr="00193762">
        <w:rPr>
          <w:rFonts w:cs="Arial"/>
          <w:sz w:val="20"/>
          <w:szCs w:val="20"/>
        </w:rPr>
        <w:t xml:space="preserve"> know how to develop a good quality compost that can be returned to your</w:t>
      </w:r>
      <w:r w:rsidR="006F6AAF" w:rsidRPr="00193762">
        <w:rPr>
          <w:rFonts w:cs="Arial"/>
          <w:sz w:val="20"/>
          <w:szCs w:val="20"/>
        </w:rPr>
        <w:t xml:space="preserve"> golf</w:t>
      </w:r>
      <w:r w:rsidR="004016A9">
        <w:rPr>
          <w:rFonts w:cs="Arial"/>
          <w:sz w:val="20"/>
          <w:szCs w:val="20"/>
        </w:rPr>
        <w:t xml:space="preserve"> course. It is actually, </w:t>
      </w:r>
      <w:r w:rsidRPr="00193762">
        <w:rPr>
          <w:rFonts w:cs="Arial"/>
          <w:sz w:val="20"/>
          <w:szCs w:val="20"/>
        </w:rPr>
        <w:t>quite simple; all that’s required is a front-loading digger and lots of time – the digger to turn over the material and time to allow it to mature.</w:t>
      </w:r>
    </w:p>
    <w:p w:rsidR="00C55428" w:rsidRPr="00193762" w:rsidRDefault="00BC64ED" w:rsidP="00193762">
      <w:pPr>
        <w:spacing w:line="276" w:lineRule="auto"/>
        <w:jc w:val="both"/>
        <w:rPr>
          <w:rFonts w:cs="Arial"/>
          <w:sz w:val="20"/>
          <w:szCs w:val="20"/>
        </w:rPr>
      </w:pPr>
      <w:r w:rsidRPr="00193762">
        <w:rPr>
          <w:rFonts w:cs="Arial"/>
          <w:sz w:val="20"/>
          <w:szCs w:val="20"/>
        </w:rPr>
        <w:t>You will have seen that I mentioned ‘cardboard and paper’ in the previous paragraph</w:t>
      </w:r>
      <w:r w:rsidR="002E6B70" w:rsidRPr="00193762">
        <w:rPr>
          <w:rFonts w:cs="Arial"/>
          <w:sz w:val="20"/>
          <w:szCs w:val="20"/>
        </w:rPr>
        <w:t xml:space="preserve"> - </w:t>
      </w:r>
      <w:r w:rsidRPr="00193762">
        <w:rPr>
          <w:rFonts w:cs="Arial"/>
          <w:sz w:val="20"/>
          <w:szCs w:val="20"/>
        </w:rPr>
        <w:t>by adding these ingredients,</w:t>
      </w:r>
      <w:r w:rsidR="002E6B70" w:rsidRPr="00193762">
        <w:rPr>
          <w:rFonts w:cs="Arial"/>
          <w:sz w:val="20"/>
          <w:szCs w:val="20"/>
        </w:rPr>
        <w:t xml:space="preserve"> you will create air gaps as the</w:t>
      </w:r>
      <w:r w:rsidR="00D76B9F" w:rsidRPr="00193762">
        <w:rPr>
          <w:rFonts w:cs="Arial"/>
          <w:sz w:val="20"/>
          <w:szCs w:val="20"/>
        </w:rPr>
        <w:t xml:space="preserve"> cardboard and paper</w:t>
      </w:r>
      <w:r w:rsidR="002E6B70" w:rsidRPr="00193762">
        <w:rPr>
          <w:rFonts w:cs="Arial"/>
          <w:sz w:val="20"/>
          <w:szCs w:val="20"/>
        </w:rPr>
        <w:t xml:space="preserve"> break down; air is imperative to the success of a compost pile as it allows the tiny organisms to multiply quicker and</w:t>
      </w:r>
      <w:r w:rsidR="006D0BC1">
        <w:rPr>
          <w:rFonts w:cs="Arial"/>
          <w:sz w:val="20"/>
          <w:szCs w:val="20"/>
        </w:rPr>
        <w:t>,</w:t>
      </w:r>
      <w:r w:rsidR="002E6B70" w:rsidRPr="00193762">
        <w:rPr>
          <w:rFonts w:cs="Arial"/>
          <w:sz w:val="20"/>
          <w:szCs w:val="20"/>
        </w:rPr>
        <w:t xml:space="preserve"> as a result, creates the desired end product (humus) earlier</w:t>
      </w:r>
      <w:r w:rsidR="006827AA" w:rsidRPr="00193762">
        <w:rPr>
          <w:rFonts w:cs="Arial"/>
          <w:sz w:val="20"/>
          <w:szCs w:val="20"/>
        </w:rPr>
        <w:t>. W</w:t>
      </w:r>
      <w:r w:rsidR="002E6B70" w:rsidRPr="00193762">
        <w:rPr>
          <w:rFonts w:cs="Arial"/>
          <w:sz w:val="20"/>
          <w:szCs w:val="20"/>
        </w:rPr>
        <w:t>ith this in mind, a compost pile should be turned over on a regular basis, perhaps twice per month, however, it is important to remember that once a single pile is deemed large enough (approximately 5m² and approximately 2m high</w:t>
      </w:r>
      <w:r w:rsidR="000567D3" w:rsidRPr="00193762">
        <w:rPr>
          <w:rFonts w:cs="Arial"/>
          <w:sz w:val="20"/>
          <w:szCs w:val="20"/>
        </w:rPr>
        <w:t xml:space="preserve"> will suffice</w:t>
      </w:r>
      <w:r w:rsidR="002E6B70" w:rsidRPr="00193762">
        <w:rPr>
          <w:rFonts w:cs="Arial"/>
          <w:sz w:val="20"/>
          <w:szCs w:val="20"/>
        </w:rPr>
        <w:t>) then do not continue to plac</w:t>
      </w:r>
      <w:r w:rsidR="00C55428" w:rsidRPr="00193762">
        <w:rPr>
          <w:rFonts w:cs="Arial"/>
          <w:sz w:val="20"/>
          <w:szCs w:val="20"/>
        </w:rPr>
        <w:t>e organic material to the top otherwise</w:t>
      </w:r>
      <w:r w:rsidR="00D42173" w:rsidRPr="00193762">
        <w:rPr>
          <w:rFonts w:cs="Arial"/>
          <w:sz w:val="20"/>
          <w:szCs w:val="20"/>
        </w:rPr>
        <w:t xml:space="preserve"> it will never become mature or</w:t>
      </w:r>
      <w:r w:rsidR="002E6B70" w:rsidRPr="00193762">
        <w:rPr>
          <w:rFonts w:cs="Arial"/>
          <w:sz w:val="20"/>
          <w:szCs w:val="20"/>
        </w:rPr>
        <w:t xml:space="preserve"> stable </w:t>
      </w:r>
      <w:r w:rsidR="00C55428" w:rsidRPr="00193762">
        <w:rPr>
          <w:rFonts w:cs="Arial"/>
          <w:sz w:val="20"/>
          <w:szCs w:val="20"/>
        </w:rPr>
        <w:t>(by continuously adding fresh organic matter, the microbes, fungi, bacteria and other macro fauna carry on developin</w:t>
      </w:r>
      <w:r w:rsidR="00D42173" w:rsidRPr="00193762">
        <w:rPr>
          <w:rFonts w:cs="Arial"/>
          <w:sz w:val="20"/>
          <w:szCs w:val="20"/>
        </w:rPr>
        <w:t xml:space="preserve">g heat and </w:t>
      </w:r>
      <w:r w:rsidR="000567D3" w:rsidRPr="00193762">
        <w:rPr>
          <w:rFonts w:cs="Arial"/>
          <w:sz w:val="20"/>
          <w:szCs w:val="20"/>
        </w:rPr>
        <w:t xml:space="preserve">the compost pile </w:t>
      </w:r>
      <w:r w:rsidR="00D42173" w:rsidRPr="00193762">
        <w:rPr>
          <w:rFonts w:cs="Arial"/>
          <w:sz w:val="20"/>
          <w:szCs w:val="20"/>
        </w:rPr>
        <w:t>never actually becomes the finished article</w:t>
      </w:r>
      <w:r w:rsidR="00C55428" w:rsidRPr="00193762">
        <w:rPr>
          <w:rFonts w:cs="Arial"/>
          <w:sz w:val="20"/>
          <w:szCs w:val="20"/>
        </w:rPr>
        <w:t>).</w:t>
      </w:r>
    </w:p>
    <w:p w:rsidR="009A431B" w:rsidRPr="00193762" w:rsidRDefault="00D42173" w:rsidP="00193762">
      <w:pPr>
        <w:spacing w:line="276" w:lineRule="auto"/>
        <w:jc w:val="both"/>
        <w:rPr>
          <w:rFonts w:cs="Arial"/>
          <w:sz w:val="20"/>
          <w:szCs w:val="20"/>
        </w:rPr>
      </w:pPr>
      <w:r w:rsidRPr="00193762">
        <w:rPr>
          <w:rFonts w:cs="Arial"/>
          <w:sz w:val="20"/>
          <w:szCs w:val="20"/>
        </w:rPr>
        <w:t>Composting is a four-stage process beginning with mesophilic (mesophiles</w:t>
      </w:r>
      <w:r w:rsidR="00D76B9F" w:rsidRPr="00193762">
        <w:rPr>
          <w:rFonts w:cs="Arial"/>
          <w:sz w:val="20"/>
          <w:szCs w:val="20"/>
        </w:rPr>
        <w:t>,</w:t>
      </w:r>
      <w:r w:rsidRPr="00193762">
        <w:rPr>
          <w:rFonts w:cs="Arial"/>
          <w:sz w:val="20"/>
          <w:szCs w:val="20"/>
        </w:rPr>
        <w:t xml:space="preserve"> which are bacteria and fu</w:t>
      </w:r>
      <w:r w:rsidR="006F6AAF" w:rsidRPr="00193762">
        <w:rPr>
          <w:rFonts w:cs="Arial"/>
          <w:sz w:val="20"/>
          <w:szCs w:val="20"/>
        </w:rPr>
        <w:t>ngi, invade the organic matter) and then on to</w:t>
      </w:r>
      <w:r w:rsidRPr="00193762">
        <w:rPr>
          <w:rFonts w:cs="Arial"/>
          <w:sz w:val="20"/>
          <w:szCs w:val="20"/>
        </w:rPr>
        <w:t xml:space="preserve"> thermophilic (bacteria growing in really hot conditions</w:t>
      </w:r>
      <w:r w:rsidR="00D76B9F" w:rsidRPr="00193762">
        <w:rPr>
          <w:rFonts w:cs="Arial"/>
          <w:sz w:val="20"/>
          <w:szCs w:val="20"/>
        </w:rPr>
        <w:t>!</w:t>
      </w:r>
      <w:r w:rsidRPr="00193762">
        <w:rPr>
          <w:rFonts w:cs="Arial"/>
          <w:sz w:val="20"/>
          <w:szCs w:val="20"/>
        </w:rPr>
        <w:t xml:space="preserve">); maturation (the compost pile begins to mature) and stabilisation (the pile is no longer cooking and is ready to use). It is at </w:t>
      </w:r>
      <w:r w:rsidR="009A431B" w:rsidRPr="00193762">
        <w:rPr>
          <w:rFonts w:cs="Arial"/>
          <w:sz w:val="20"/>
          <w:szCs w:val="20"/>
        </w:rPr>
        <w:t>the stabilisation stage that our</w:t>
      </w:r>
      <w:r w:rsidRPr="00193762">
        <w:rPr>
          <w:rFonts w:cs="Arial"/>
          <w:sz w:val="20"/>
          <w:szCs w:val="20"/>
        </w:rPr>
        <w:t xml:space="preserve"> compost is now humus</w:t>
      </w:r>
      <w:r w:rsidR="009A431B" w:rsidRPr="00193762">
        <w:rPr>
          <w:rFonts w:cs="Arial"/>
          <w:sz w:val="20"/>
          <w:szCs w:val="20"/>
        </w:rPr>
        <w:t>, which is the term used for the microbial decomposition of plant and/ or animal material, and is ready to use!</w:t>
      </w:r>
    </w:p>
    <w:p w:rsidR="009A431B" w:rsidRPr="006D0BC1" w:rsidRDefault="009A431B" w:rsidP="00193762">
      <w:pPr>
        <w:spacing w:line="276" w:lineRule="auto"/>
        <w:jc w:val="both"/>
        <w:rPr>
          <w:rFonts w:cs="Arial"/>
          <w:b/>
          <w:sz w:val="20"/>
          <w:szCs w:val="20"/>
          <w:u w:val="single"/>
        </w:rPr>
      </w:pPr>
      <w:r w:rsidRPr="006D0BC1">
        <w:rPr>
          <w:rFonts w:cs="Arial"/>
          <w:b/>
          <w:sz w:val="20"/>
          <w:szCs w:val="20"/>
          <w:u w:val="single"/>
        </w:rPr>
        <w:t>Where can we use humus?</w:t>
      </w:r>
      <w:r w:rsidR="008B6184" w:rsidRPr="008B6184">
        <w:rPr>
          <w:rFonts w:cs="Arial"/>
          <w:noProof/>
          <w:sz w:val="20"/>
          <w:szCs w:val="20"/>
          <w:lang w:eastAsia="en-GB"/>
        </w:rPr>
        <w:t xml:space="preserve"> </w:t>
      </w:r>
    </w:p>
    <w:p w:rsidR="009A431B" w:rsidRPr="00193762" w:rsidRDefault="008B6184" w:rsidP="00193762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578485</wp:posOffset>
            </wp:positionV>
            <wp:extent cx="1033780" cy="1838960"/>
            <wp:effectExtent l="0" t="2540" r="0" b="0"/>
            <wp:wrapThrough wrapText="bothSides">
              <wp:wrapPolygon edited="0">
                <wp:start x="21653" y="30"/>
                <wp:lineTo x="557" y="30"/>
                <wp:lineTo x="557" y="21287"/>
                <wp:lineTo x="21653" y="21287"/>
                <wp:lineTo x="21653" y="3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28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3378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31B" w:rsidRPr="00193762">
        <w:rPr>
          <w:rFonts w:cs="Arial"/>
          <w:sz w:val="20"/>
          <w:szCs w:val="20"/>
        </w:rPr>
        <w:t xml:space="preserve">An ideal place would be the clubhouse’s gardens! Simply add the humus to the beds and turn in with a fork. You could give it away to the members or the local community but you cannot sell it unless it has been tested by an independent verifier </w:t>
      </w:r>
      <w:r w:rsidR="00D76B9F" w:rsidRPr="00193762">
        <w:rPr>
          <w:rFonts w:cs="Arial"/>
          <w:sz w:val="20"/>
          <w:szCs w:val="20"/>
        </w:rPr>
        <w:t>and your compost must</w:t>
      </w:r>
      <w:r w:rsidR="009A431B" w:rsidRPr="00193762">
        <w:rPr>
          <w:rFonts w:cs="Arial"/>
          <w:sz w:val="20"/>
          <w:szCs w:val="20"/>
        </w:rPr>
        <w:t xml:space="preserve"> reach the mark of</w:t>
      </w:r>
      <w:r w:rsidR="00D76B9F" w:rsidRPr="00193762">
        <w:rPr>
          <w:rFonts w:cs="Arial"/>
          <w:sz w:val="20"/>
          <w:szCs w:val="20"/>
        </w:rPr>
        <w:t>:</w:t>
      </w:r>
      <w:r w:rsidR="009A431B" w:rsidRPr="00193762">
        <w:rPr>
          <w:rFonts w:cs="Arial"/>
          <w:sz w:val="20"/>
          <w:szCs w:val="20"/>
        </w:rPr>
        <w:t xml:space="preserve"> </w:t>
      </w:r>
      <w:r w:rsidR="009A431B" w:rsidRPr="00193762">
        <w:rPr>
          <w:rFonts w:cs="Arial"/>
          <w:b/>
          <w:sz w:val="20"/>
          <w:szCs w:val="20"/>
          <w:lang w:val="en"/>
        </w:rPr>
        <w:t>BSI PAS 100</w:t>
      </w:r>
      <w:r w:rsidR="009A431B" w:rsidRPr="00193762">
        <w:rPr>
          <w:rFonts w:cs="Arial"/>
          <w:sz w:val="20"/>
          <w:szCs w:val="20"/>
          <w:lang w:val="en"/>
        </w:rPr>
        <w:t xml:space="preserve">. The details regarding many aspects of compost legislation, including the testing, can be found here: </w:t>
      </w:r>
      <w:r w:rsidR="009A431B" w:rsidRPr="00193762">
        <w:rPr>
          <w:rFonts w:cs="Arial"/>
          <w:sz w:val="20"/>
          <w:szCs w:val="20"/>
        </w:rPr>
        <w:t xml:space="preserve"> </w:t>
      </w:r>
      <w:hyperlink r:id="rId6" w:history="1">
        <w:r w:rsidR="009A431B" w:rsidRPr="00193762">
          <w:rPr>
            <w:rStyle w:val="Hyperlink"/>
            <w:rFonts w:cs="Arial"/>
            <w:sz w:val="20"/>
            <w:szCs w:val="20"/>
          </w:rPr>
          <w:t>http://www.wrap.org.uk/content/bsi-pas-100-producing-quality-compost</w:t>
        </w:r>
      </w:hyperlink>
    </w:p>
    <w:p w:rsidR="00F54B69" w:rsidRPr="00193762" w:rsidRDefault="008B6184" w:rsidP="00193762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1101725</wp:posOffset>
            </wp:positionV>
            <wp:extent cx="1838325" cy="1378585"/>
            <wp:effectExtent l="0" t="0" r="9525" b="0"/>
            <wp:wrapTight wrapText="bothSides">
              <wp:wrapPolygon edited="0">
                <wp:start x="0" y="0"/>
                <wp:lineTo x="0" y="21192"/>
                <wp:lineTo x="21488" y="21192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viro T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31B" w:rsidRPr="00193762">
        <w:rPr>
          <w:rFonts w:cs="Arial"/>
          <w:sz w:val="20"/>
          <w:szCs w:val="20"/>
        </w:rPr>
        <w:t>If</w:t>
      </w:r>
      <w:r w:rsidR="00F54B69" w:rsidRPr="00193762">
        <w:rPr>
          <w:rFonts w:cs="Arial"/>
          <w:sz w:val="20"/>
          <w:szCs w:val="20"/>
        </w:rPr>
        <w:t>,</w:t>
      </w:r>
      <w:r w:rsidR="009A431B" w:rsidRPr="00193762">
        <w:rPr>
          <w:rFonts w:cs="Arial"/>
          <w:sz w:val="20"/>
          <w:szCs w:val="20"/>
        </w:rPr>
        <w:t xml:space="preserve"> however, you do not want to go down the testing route, and I wouldn’t blame you if you didn’t, then how about making a selection of ‘winter enviro tees’</w:t>
      </w:r>
      <w:r w:rsidR="00F54B69" w:rsidRPr="00193762">
        <w:rPr>
          <w:rFonts w:cs="Arial"/>
          <w:sz w:val="20"/>
          <w:szCs w:val="20"/>
        </w:rPr>
        <w:t>, which is a</w:t>
      </w:r>
      <w:r w:rsidR="009A431B" w:rsidRPr="00193762">
        <w:rPr>
          <w:rFonts w:cs="Arial"/>
          <w:sz w:val="20"/>
          <w:szCs w:val="20"/>
        </w:rPr>
        <w:t>nother simple task for competent greenkeepers</w:t>
      </w:r>
      <w:r w:rsidR="00F54B69" w:rsidRPr="00193762">
        <w:rPr>
          <w:rFonts w:cs="Arial"/>
          <w:sz w:val="20"/>
          <w:szCs w:val="20"/>
        </w:rPr>
        <w:t>. Simply mix your humus with recycled sand f</w:t>
      </w:r>
      <w:r w:rsidR="000567D3" w:rsidRPr="00193762">
        <w:rPr>
          <w:rFonts w:cs="Arial"/>
          <w:sz w:val="20"/>
          <w:szCs w:val="20"/>
        </w:rPr>
        <w:t>rom your bunkers at a 3:1 ratio</w:t>
      </w:r>
      <w:r w:rsidR="00F54B69" w:rsidRPr="00193762">
        <w:rPr>
          <w:rFonts w:cs="Arial"/>
          <w:sz w:val="20"/>
          <w:szCs w:val="20"/>
        </w:rPr>
        <w:t xml:space="preserve"> (sand being the dominant factor) and use as a sub and top soil for a winter tee. Fairhaven Golf Club, Lytham, did just that and won the STRI’s Outstanding Project of the Year Award, 2013!</w:t>
      </w:r>
    </w:p>
    <w:p w:rsidR="00F54B69" w:rsidRPr="006D0BC1" w:rsidRDefault="00F54B69" w:rsidP="00193762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6D0BC1">
        <w:rPr>
          <w:rFonts w:cs="Arial"/>
          <w:b/>
          <w:sz w:val="20"/>
          <w:szCs w:val="20"/>
        </w:rPr>
        <w:t xml:space="preserve">So, you see, waste products can be a fantastic </w:t>
      </w:r>
      <w:r w:rsidR="006F6AAF" w:rsidRPr="006D0BC1">
        <w:rPr>
          <w:rFonts w:cs="Arial"/>
          <w:b/>
          <w:sz w:val="20"/>
          <w:szCs w:val="20"/>
        </w:rPr>
        <w:t xml:space="preserve">and easy </w:t>
      </w:r>
      <w:r w:rsidRPr="006D0BC1">
        <w:rPr>
          <w:rFonts w:cs="Arial"/>
          <w:b/>
          <w:sz w:val="20"/>
          <w:szCs w:val="20"/>
        </w:rPr>
        <w:t>way of reusing your golf course!</w:t>
      </w:r>
    </w:p>
    <w:p w:rsidR="008B6184" w:rsidRDefault="008B6184" w:rsidP="006D0BC1">
      <w:pPr>
        <w:spacing w:line="276" w:lineRule="auto"/>
        <w:jc w:val="right"/>
        <w:rPr>
          <w:rFonts w:cs="Arial"/>
          <w:sz w:val="20"/>
          <w:szCs w:val="20"/>
        </w:rPr>
      </w:pPr>
    </w:p>
    <w:p w:rsidR="008B6184" w:rsidRDefault="008B6184" w:rsidP="006D0BC1">
      <w:pPr>
        <w:spacing w:line="276" w:lineRule="auto"/>
        <w:jc w:val="right"/>
        <w:rPr>
          <w:rFonts w:cs="Arial"/>
          <w:sz w:val="20"/>
          <w:szCs w:val="20"/>
        </w:rPr>
      </w:pPr>
    </w:p>
    <w:p w:rsidR="00F54B69" w:rsidRPr="00193762" w:rsidRDefault="00F54B69" w:rsidP="006D0BC1">
      <w:pPr>
        <w:spacing w:line="276" w:lineRule="auto"/>
        <w:jc w:val="right"/>
        <w:rPr>
          <w:rFonts w:cs="Arial"/>
          <w:sz w:val="20"/>
          <w:szCs w:val="20"/>
        </w:rPr>
      </w:pPr>
      <w:r w:rsidRPr="00193762">
        <w:rPr>
          <w:rFonts w:cs="Arial"/>
          <w:sz w:val="20"/>
          <w:szCs w:val="20"/>
        </w:rPr>
        <w:t>James Hutchinson BSc (Hons), BIGGA Sustainability Executive.</w:t>
      </w:r>
    </w:p>
    <w:p w:rsidR="00F919D5" w:rsidRPr="00193762" w:rsidRDefault="00F54B69" w:rsidP="00BC6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3762">
        <w:rPr>
          <w:rFonts w:cs="Arial"/>
          <w:sz w:val="20"/>
          <w:szCs w:val="20"/>
        </w:rPr>
        <w:t xml:space="preserve"> </w:t>
      </w:r>
      <w:r w:rsidR="009A431B" w:rsidRPr="00193762">
        <w:rPr>
          <w:rFonts w:cs="Arial"/>
          <w:sz w:val="20"/>
          <w:szCs w:val="20"/>
        </w:rPr>
        <w:t xml:space="preserve"> </w:t>
      </w:r>
      <w:r w:rsidR="00BC64ED" w:rsidRPr="00193762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</w:p>
    <w:sectPr w:rsidR="00F919D5" w:rsidRPr="00193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D5"/>
    <w:rsid w:val="00017FA4"/>
    <w:rsid w:val="000567D3"/>
    <w:rsid w:val="00193762"/>
    <w:rsid w:val="002E6B70"/>
    <w:rsid w:val="003630BD"/>
    <w:rsid w:val="004016A9"/>
    <w:rsid w:val="004545F2"/>
    <w:rsid w:val="006827AA"/>
    <w:rsid w:val="006D0BC1"/>
    <w:rsid w:val="006F6AAF"/>
    <w:rsid w:val="008B6184"/>
    <w:rsid w:val="0098731E"/>
    <w:rsid w:val="009A431B"/>
    <w:rsid w:val="00AB02BB"/>
    <w:rsid w:val="00BC64ED"/>
    <w:rsid w:val="00C55428"/>
    <w:rsid w:val="00D42173"/>
    <w:rsid w:val="00D56BD9"/>
    <w:rsid w:val="00D76B9F"/>
    <w:rsid w:val="00F54B69"/>
    <w:rsid w:val="00F9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1FCA"/>
  <w15:chartTrackingRefBased/>
  <w15:docId w15:val="{E669B53E-95A3-4CA1-BCE5-22A73029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31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A43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ap.org.uk/content/bsi-pas-100-producing-quality-compos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Emma Willis</cp:lastModifiedBy>
  <cp:revision>13</cp:revision>
  <dcterms:created xsi:type="dcterms:W3CDTF">2017-03-27T12:35:00Z</dcterms:created>
  <dcterms:modified xsi:type="dcterms:W3CDTF">2017-04-04T11:13:00Z</dcterms:modified>
</cp:coreProperties>
</file>